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F" w:rsidRPr="007E5447" w:rsidRDefault="009E3F5D" w:rsidP="00B74CA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color w:val="auto"/>
          <w:sz w:val="24"/>
          <w:szCs w:val="24"/>
          <w:u w:val="single"/>
        </w:rPr>
        <w:t>О</w:t>
      </w:r>
      <w:r w:rsidR="00B74CAD" w:rsidRPr="007E544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санитарных полётах</w:t>
      </w:r>
      <w:r w:rsidRPr="007E544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Полярной авиации</w:t>
      </w:r>
    </w:p>
    <w:p w:rsidR="00275E47" w:rsidRPr="007E5447" w:rsidRDefault="00275E47" w:rsidP="0027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A7" w:rsidRPr="007E5447" w:rsidRDefault="008736A7" w:rsidP="008736A7">
      <w:pPr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Я бы хотел уточнить, что такое «санитарная авиация»</w:t>
      </w:r>
      <w:r w:rsidR="00717C28" w:rsidRPr="007E5447">
        <w:rPr>
          <w:rFonts w:ascii="Times New Roman" w:hAnsi="Times New Roman" w:cs="Times New Roman"/>
          <w:sz w:val="24"/>
          <w:szCs w:val="24"/>
        </w:rPr>
        <w:t>? Это надпись или эмблема на борту самолёта? Или всё</w:t>
      </w:r>
      <w:r w:rsidR="00275E47" w:rsidRPr="007E5447">
        <w:rPr>
          <w:rFonts w:ascii="Times New Roman" w:hAnsi="Times New Roman" w:cs="Times New Roman"/>
          <w:sz w:val="24"/>
          <w:szCs w:val="24"/>
        </w:rPr>
        <w:t>-</w:t>
      </w:r>
      <w:r w:rsidR="00717C28" w:rsidRPr="007E5447">
        <w:rPr>
          <w:rFonts w:ascii="Times New Roman" w:hAnsi="Times New Roman" w:cs="Times New Roman"/>
          <w:sz w:val="24"/>
          <w:szCs w:val="24"/>
        </w:rPr>
        <w:t xml:space="preserve">таки выполнение санитарных, </w:t>
      </w:r>
      <w:r w:rsidR="00C939FD" w:rsidRPr="007E5447">
        <w:rPr>
          <w:rFonts w:ascii="Times New Roman" w:hAnsi="Times New Roman" w:cs="Times New Roman"/>
          <w:sz w:val="24"/>
          <w:szCs w:val="24"/>
        </w:rPr>
        <w:t>аварийно-</w:t>
      </w:r>
      <w:r w:rsidR="009F2A64" w:rsidRPr="007E5447">
        <w:rPr>
          <w:rFonts w:ascii="Times New Roman" w:hAnsi="Times New Roman" w:cs="Times New Roman"/>
          <w:sz w:val="24"/>
          <w:szCs w:val="24"/>
        </w:rPr>
        <w:t>спасательных работ</w:t>
      </w:r>
      <w:r w:rsidR="00717C28" w:rsidRPr="007E5447">
        <w:rPr>
          <w:rFonts w:ascii="Times New Roman" w:hAnsi="Times New Roman" w:cs="Times New Roman"/>
          <w:sz w:val="24"/>
          <w:szCs w:val="24"/>
        </w:rPr>
        <w:t xml:space="preserve"> любы</w:t>
      </w:r>
      <w:r w:rsidR="0074180B" w:rsidRPr="007E5447">
        <w:rPr>
          <w:rFonts w:ascii="Times New Roman" w:hAnsi="Times New Roman" w:cs="Times New Roman"/>
          <w:sz w:val="24"/>
          <w:szCs w:val="24"/>
        </w:rPr>
        <w:t>ми</w:t>
      </w:r>
      <w:r w:rsidR="00717C28" w:rsidRPr="007E5447"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74180B" w:rsidRPr="007E5447">
        <w:rPr>
          <w:rFonts w:ascii="Times New Roman" w:hAnsi="Times New Roman" w:cs="Times New Roman"/>
          <w:sz w:val="24"/>
          <w:szCs w:val="24"/>
        </w:rPr>
        <w:t>ами</w:t>
      </w:r>
      <w:r w:rsidR="00717C28" w:rsidRPr="007E5447">
        <w:rPr>
          <w:rFonts w:ascii="Times New Roman" w:hAnsi="Times New Roman" w:cs="Times New Roman"/>
          <w:sz w:val="24"/>
          <w:szCs w:val="24"/>
        </w:rPr>
        <w:t>.</w:t>
      </w:r>
      <w:r w:rsidR="00702E09">
        <w:rPr>
          <w:rFonts w:ascii="Times New Roman" w:hAnsi="Times New Roman" w:cs="Times New Roman"/>
          <w:sz w:val="24"/>
          <w:szCs w:val="24"/>
        </w:rPr>
        <w:t xml:space="preserve"> </w:t>
      </w:r>
      <w:r w:rsidR="00717C28" w:rsidRPr="007E5447">
        <w:rPr>
          <w:rFonts w:ascii="Times New Roman" w:hAnsi="Times New Roman" w:cs="Times New Roman"/>
          <w:sz w:val="24"/>
          <w:szCs w:val="24"/>
        </w:rPr>
        <w:t>Например, можно отнести к ним и полёты в Арктике 1928 года по спасению экспедиции Нобеля</w:t>
      </w:r>
      <w:r w:rsidR="00045367" w:rsidRPr="007E5447">
        <w:rPr>
          <w:rFonts w:ascii="Times New Roman" w:hAnsi="Times New Roman" w:cs="Times New Roman"/>
          <w:sz w:val="24"/>
          <w:szCs w:val="24"/>
        </w:rPr>
        <w:t xml:space="preserve">. Там кроме зарубежных пилотов принимали участие и наши командиры </w:t>
      </w:r>
      <w:proofErr w:type="spellStart"/>
      <w:r w:rsidR="00045367" w:rsidRPr="007E5447">
        <w:rPr>
          <w:rFonts w:ascii="Times New Roman" w:hAnsi="Times New Roman" w:cs="Times New Roman"/>
          <w:sz w:val="24"/>
          <w:szCs w:val="24"/>
        </w:rPr>
        <w:t>Чухновский</w:t>
      </w:r>
      <w:proofErr w:type="spellEnd"/>
      <w:r w:rsidR="00045367" w:rsidRPr="007E5447">
        <w:rPr>
          <w:rFonts w:ascii="Times New Roman" w:hAnsi="Times New Roman" w:cs="Times New Roman"/>
          <w:sz w:val="24"/>
          <w:szCs w:val="24"/>
        </w:rPr>
        <w:t xml:space="preserve"> и Бабушкин. А</w:t>
      </w:r>
      <w:r w:rsidR="00717C28" w:rsidRPr="007E5447">
        <w:rPr>
          <w:rFonts w:ascii="Times New Roman" w:hAnsi="Times New Roman" w:cs="Times New Roman"/>
          <w:sz w:val="24"/>
          <w:szCs w:val="24"/>
        </w:rPr>
        <w:t xml:space="preserve"> также спасательные работы</w:t>
      </w:r>
      <w:r w:rsidR="00045367" w:rsidRPr="007E5447">
        <w:rPr>
          <w:rFonts w:ascii="Times New Roman" w:hAnsi="Times New Roman" w:cs="Times New Roman"/>
          <w:sz w:val="24"/>
          <w:szCs w:val="24"/>
        </w:rPr>
        <w:t xml:space="preserve"> 1930 года пилота В.Л. </w:t>
      </w:r>
      <w:proofErr w:type="spellStart"/>
      <w:r w:rsidR="00045367" w:rsidRPr="007E5447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="00045367" w:rsidRPr="007E5447">
        <w:rPr>
          <w:rFonts w:ascii="Times New Roman" w:hAnsi="Times New Roman" w:cs="Times New Roman"/>
          <w:sz w:val="24"/>
          <w:szCs w:val="24"/>
        </w:rPr>
        <w:t xml:space="preserve"> на Чукотке, и полёты 1934 года, </w:t>
      </w:r>
      <w:r w:rsidR="00717C28" w:rsidRPr="007E5447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="00BA7E9D">
        <w:rPr>
          <w:rFonts w:ascii="Times New Roman" w:hAnsi="Times New Roman" w:cs="Times New Roman"/>
          <w:sz w:val="24"/>
          <w:szCs w:val="24"/>
        </w:rPr>
        <w:t xml:space="preserve">о спасением пассажиров </w:t>
      </w:r>
      <w:r w:rsidR="00717C28" w:rsidRPr="007E5447">
        <w:rPr>
          <w:rFonts w:ascii="Times New Roman" w:hAnsi="Times New Roman" w:cs="Times New Roman"/>
          <w:sz w:val="24"/>
          <w:szCs w:val="24"/>
        </w:rPr>
        <w:t>«Челюскин</w:t>
      </w:r>
      <w:r w:rsidR="00BA7E9D">
        <w:rPr>
          <w:rFonts w:ascii="Times New Roman" w:hAnsi="Times New Roman" w:cs="Times New Roman"/>
          <w:sz w:val="24"/>
          <w:szCs w:val="24"/>
        </w:rPr>
        <w:t>а</w:t>
      </w:r>
      <w:r w:rsidR="00717C28" w:rsidRPr="007E5447">
        <w:rPr>
          <w:rFonts w:ascii="Times New Roman" w:hAnsi="Times New Roman" w:cs="Times New Roman"/>
          <w:sz w:val="24"/>
          <w:szCs w:val="24"/>
        </w:rPr>
        <w:t>»</w:t>
      </w:r>
      <w:r w:rsidR="00045367" w:rsidRPr="007E5447">
        <w:rPr>
          <w:rFonts w:ascii="Times New Roman" w:hAnsi="Times New Roman" w:cs="Times New Roman"/>
          <w:sz w:val="24"/>
          <w:szCs w:val="24"/>
        </w:rPr>
        <w:t>.</w:t>
      </w:r>
      <w:r w:rsidR="0074180B" w:rsidRPr="007E5447">
        <w:rPr>
          <w:rFonts w:ascii="Times New Roman" w:hAnsi="Times New Roman" w:cs="Times New Roman"/>
          <w:sz w:val="24"/>
          <w:szCs w:val="24"/>
        </w:rPr>
        <w:t xml:space="preserve"> Кстати, тогда же заболевшего на льдине начальника экспедиции </w:t>
      </w:r>
      <w:r w:rsidR="00275E47" w:rsidRPr="007E5447">
        <w:rPr>
          <w:rFonts w:ascii="Times New Roman" w:hAnsi="Times New Roman" w:cs="Times New Roman"/>
          <w:sz w:val="24"/>
          <w:szCs w:val="24"/>
        </w:rPr>
        <w:t>О.Ю.</w:t>
      </w:r>
      <w:r w:rsidR="00702E09">
        <w:rPr>
          <w:rFonts w:ascii="Times New Roman" w:hAnsi="Times New Roman" w:cs="Times New Roman"/>
          <w:sz w:val="24"/>
          <w:szCs w:val="24"/>
        </w:rPr>
        <w:t xml:space="preserve"> </w:t>
      </w:r>
      <w:r w:rsidR="0074180B" w:rsidRPr="007E5447">
        <w:rPr>
          <w:rFonts w:ascii="Times New Roman" w:hAnsi="Times New Roman" w:cs="Times New Roman"/>
          <w:sz w:val="24"/>
          <w:szCs w:val="24"/>
        </w:rPr>
        <w:t xml:space="preserve">Шмидта на самолёте перевёз в США пилот </w:t>
      </w:r>
      <w:r w:rsidR="009F2A64" w:rsidRPr="007E5447">
        <w:rPr>
          <w:rFonts w:ascii="Times New Roman" w:hAnsi="Times New Roman" w:cs="Times New Roman"/>
          <w:sz w:val="24"/>
          <w:szCs w:val="24"/>
        </w:rPr>
        <w:t xml:space="preserve">М.Т. </w:t>
      </w:r>
      <w:proofErr w:type="spellStart"/>
      <w:r w:rsidR="0074180B" w:rsidRPr="007E5447">
        <w:rPr>
          <w:rFonts w:ascii="Times New Roman" w:hAnsi="Times New Roman" w:cs="Times New Roman"/>
          <w:sz w:val="24"/>
          <w:szCs w:val="24"/>
        </w:rPr>
        <w:t>Слепнёв</w:t>
      </w:r>
      <w:proofErr w:type="spellEnd"/>
      <w:r w:rsidR="0074180B" w:rsidRPr="007E5447">
        <w:rPr>
          <w:rFonts w:ascii="Times New Roman" w:hAnsi="Times New Roman" w:cs="Times New Roman"/>
          <w:sz w:val="24"/>
          <w:szCs w:val="24"/>
        </w:rPr>
        <w:t>. Это тоже санитарный полёт.</w:t>
      </w:r>
      <w:r w:rsidR="00702E09">
        <w:rPr>
          <w:rFonts w:ascii="Times New Roman" w:hAnsi="Times New Roman" w:cs="Times New Roman"/>
          <w:sz w:val="24"/>
          <w:szCs w:val="24"/>
        </w:rPr>
        <w:t xml:space="preserve"> </w:t>
      </w:r>
      <w:r w:rsidR="003A14B7">
        <w:rPr>
          <w:rFonts w:ascii="Times New Roman" w:hAnsi="Times New Roman" w:cs="Times New Roman"/>
          <w:sz w:val="24"/>
          <w:szCs w:val="24"/>
        </w:rPr>
        <w:t xml:space="preserve">В 1940 году на о. Генриетта произошёл трагический случай. Был послан самолёт с м. Челюскин. Подробности я выложил </w:t>
      </w:r>
      <w:r w:rsidR="00702E09">
        <w:rPr>
          <w:rFonts w:ascii="Times New Roman" w:hAnsi="Times New Roman" w:cs="Times New Roman"/>
          <w:sz w:val="24"/>
          <w:szCs w:val="24"/>
        </w:rPr>
        <w:t xml:space="preserve">в разделе «Полярные станции» </w:t>
      </w:r>
      <w:r w:rsidR="003A14B7">
        <w:rPr>
          <w:rFonts w:ascii="Times New Roman" w:hAnsi="Times New Roman" w:cs="Times New Roman"/>
          <w:sz w:val="24"/>
          <w:szCs w:val="24"/>
        </w:rPr>
        <w:t>на стр. «Генриетт</w:t>
      </w:r>
      <w:r w:rsidR="00702E09">
        <w:rPr>
          <w:rFonts w:ascii="Times New Roman" w:hAnsi="Times New Roman" w:cs="Times New Roman"/>
          <w:sz w:val="24"/>
          <w:szCs w:val="24"/>
        </w:rPr>
        <w:t>ы, остров</w:t>
      </w:r>
      <w:r w:rsidR="003A14B7">
        <w:rPr>
          <w:rFonts w:ascii="Times New Roman" w:hAnsi="Times New Roman" w:cs="Times New Roman"/>
          <w:sz w:val="24"/>
          <w:szCs w:val="24"/>
        </w:rPr>
        <w:t>».</w:t>
      </w:r>
      <w:r w:rsidR="00702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2A64" w:rsidRPr="007E5447">
        <w:rPr>
          <w:rFonts w:ascii="Times New Roman" w:hAnsi="Times New Roman" w:cs="Times New Roman"/>
          <w:sz w:val="24"/>
          <w:szCs w:val="24"/>
        </w:rPr>
        <w:t>Я подобрал несколько документов из архива Полярной авиации, где сказано о таких полётах и даже специально созданных подразделениях.</w:t>
      </w:r>
    </w:p>
    <w:p w:rsidR="00B74CAD" w:rsidRPr="007E5447" w:rsidRDefault="00B74CAD" w:rsidP="00B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1251. Годовой отчёт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Чукотской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АГ </w:t>
      </w:r>
      <w:r w:rsidR="00BA7E9D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1945 год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CAD" w:rsidRPr="007E5447" w:rsidRDefault="00B74CAD" w:rsidP="00B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Л. 75. Выполнение плана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Чукотской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АГ за 1945г.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83"/>
        <w:gridCol w:w="1100"/>
        <w:gridCol w:w="1276"/>
        <w:gridCol w:w="850"/>
      </w:tblGrid>
      <w:tr w:rsidR="00B74CAD" w:rsidRPr="007E5447" w:rsidTr="007014E3">
        <w:tc>
          <w:tcPr>
            <w:tcW w:w="445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100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4CAD" w:rsidRPr="007E5447" w:rsidTr="007014E3">
        <w:tc>
          <w:tcPr>
            <w:tcW w:w="445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b/>
                <w:sz w:val="24"/>
                <w:szCs w:val="24"/>
              </w:rPr>
              <w:t>Налёт часов всего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а) на транспортной работе;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b/>
                <w:sz w:val="24"/>
                <w:szCs w:val="24"/>
              </w:rPr>
              <w:t>б) санитарные полёты;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в) испытания сам</w:t>
            </w:r>
            <w:proofErr w:type="gramStart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 xml:space="preserve"> моторов;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г) тренировка;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д) пол</w:t>
            </w:r>
            <w:proofErr w:type="gramStart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о розыску экспедиции</w:t>
            </w:r>
          </w:p>
        </w:tc>
        <w:tc>
          <w:tcPr>
            <w:tcW w:w="1100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50" w:type="dxa"/>
          </w:tcPr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  <w:p w:rsidR="00B74CAD" w:rsidRPr="007E5447" w:rsidRDefault="00B74CAD" w:rsidP="007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4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B74CAD" w:rsidRPr="007E5447" w:rsidRDefault="00B74CAD" w:rsidP="00B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AD" w:rsidRPr="007E5447" w:rsidRDefault="00B74CAD" w:rsidP="00B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 2. Д. 1255. Годовой отчёт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Чукотской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АГ</w:t>
      </w:r>
      <w:r w:rsidR="009D2F12"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…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1946г</w:t>
      </w:r>
      <w:r w:rsidRPr="007E5447">
        <w:rPr>
          <w:rFonts w:ascii="Times New Roman" w:hAnsi="Times New Roman" w:cs="Times New Roman"/>
          <w:sz w:val="24"/>
          <w:szCs w:val="24"/>
        </w:rPr>
        <w:t>. 144л.</w:t>
      </w:r>
    </w:p>
    <w:p w:rsidR="00B74CAD" w:rsidRPr="007E5447" w:rsidRDefault="009D2F12" w:rsidP="00B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…</w:t>
      </w:r>
      <w:r w:rsidR="00B74CAD" w:rsidRPr="007E5447">
        <w:rPr>
          <w:rFonts w:ascii="Times New Roman" w:hAnsi="Times New Roman" w:cs="Times New Roman"/>
          <w:sz w:val="24"/>
          <w:szCs w:val="24"/>
        </w:rPr>
        <w:t xml:space="preserve">План по санитарным и тренировочным заданиям не выполнен из-за отсутствия </w:t>
      </w:r>
      <w:r w:rsidRPr="007E5447">
        <w:rPr>
          <w:rFonts w:ascii="Times New Roman" w:hAnsi="Times New Roman" w:cs="Times New Roman"/>
          <w:sz w:val="24"/>
          <w:szCs w:val="24"/>
        </w:rPr>
        <w:t>лётного состава</w:t>
      </w:r>
      <w:r w:rsidR="00B74CAD" w:rsidRPr="007E5447">
        <w:rPr>
          <w:rFonts w:ascii="Times New Roman" w:hAnsi="Times New Roman" w:cs="Times New Roman"/>
          <w:sz w:val="24"/>
          <w:szCs w:val="24"/>
        </w:rPr>
        <w:t>.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r w:rsidR="00B74CAD" w:rsidRPr="007E5447">
        <w:rPr>
          <w:rFonts w:ascii="Times New Roman" w:hAnsi="Times New Roman" w:cs="Times New Roman"/>
          <w:sz w:val="24"/>
          <w:szCs w:val="24"/>
        </w:rPr>
        <w:t xml:space="preserve">За 1946г. самолёты Чукотской АГ помимо транспортных и санитарных полётов работали по обеспечению </w:t>
      </w:r>
      <w:proofErr w:type="gramStart"/>
      <w:r w:rsidR="00B74CAD" w:rsidRPr="007E5447">
        <w:rPr>
          <w:rFonts w:ascii="Times New Roman" w:hAnsi="Times New Roman" w:cs="Times New Roman"/>
          <w:sz w:val="24"/>
          <w:szCs w:val="24"/>
        </w:rPr>
        <w:t>избирательной компании</w:t>
      </w:r>
      <w:proofErr w:type="gramEnd"/>
      <w:r w:rsidR="00B74CAD" w:rsidRPr="007E5447">
        <w:rPr>
          <w:rFonts w:ascii="Times New Roman" w:hAnsi="Times New Roman" w:cs="Times New Roman"/>
          <w:sz w:val="24"/>
          <w:szCs w:val="24"/>
        </w:rPr>
        <w:t xml:space="preserve"> в начале года в Верховный Совет СССР. </w:t>
      </w:r>
    </w:p>
    <w:p w:rsidR="009F2A64" w:rsidRPr="007E5447" w:rsidRDefault="009F2A64" w:rsidP="00B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78" w:rsidRPr="007E5447" w:rsidRDefault="00B74CAD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 5. Дело 348. Отчёт о работе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Игарской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АГ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r w:rsidR="00683FC2">
        <w:rPr>
          <w:rFonts w:ascii="Times New Roman" w:hAnsi="Times New Roman" w:cs="Times New Roman"/>
          <w:sz w:val="24"/>
          <w:szCs w:val="24"/>
        </w:rPr>
        <w:t xml:space="preserve">за 1-е </w:t>
      </w:r>
      <w:proofErr w:type="gramStart"/>
      <w:r w:rsidR="00683F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3FC2">
        <w:rPr>
          <w:rFonts w:ascii="Times New Roman" w:hAnsi="Times New Roman" w:cs="Times New Roman"/>
          <w:sz w:val="24"/>
          <w:szCs w:val="24"/>
        </w:rPr>
        <w:t>/г 1946г.</w:t>
      </w:r>
      <w:r w:rsidRPr="007E5447">
        <w:rPr>
          <w:rFonts w:ascii="Times New Roman" w:hAnsi="Times New Roman" w:cs="Times New Roman"/>
          <w:sz w:val="24"/>
          <w:szCs w:val="24"/>
        </w:rPr>
        <w:br/>
      </w:r>
      <w:r w:rsidR="00466C78" w:rsidRPr="007E5447">
        <w:rPr>
          <w:rFonts w:ascii="Times New Roman" w:hAnsi="Times New Roman" w:cs="Times New Roman"/>
          <w:sz w:val="24"/>
          <w:szCs w:val="24"/>
        </w:rPr>
        <w:t xml:space="preserve">Самолётный парк </w:t>
      </w:r>
      <w:proofErr w:type="spellStart"/>
      <w:r w:rsidR="00466C78" w:rsidRPr="007E5447">
        <w:rPr>
          <w:rFonts w:ascii="Times New Roman" w:hAnsi="Times New Roman" w:cs="Times New Roman"/>
          <w:sz w:val="24"/>
          <w:szCs w:val="24"/>
        </w:rPr>
        <w:t>Игарской</w:t>
      </w:r>
      <w:proofErr w:type="spellEnd"/>
      <w:r w:rsidR="00466C78" w:rsidRPr="007E5447">
        <w:rPr>
          <w:rFonts w:ascii="Times New Roman" w:hAnsi="Times New Roman" w:cs="Times New Roman"/>
          <w:sz w:val="24"/>
          <w:szCs w:val="24"/>
        </w:rPr>
        <w:t xml:space="preserve"> АГ делится на следующие группы:…</w:t>
      </w:r>
      <w:r w:rsidR="00466C78" w:rsidRPr="007E5447">
        <w:rPr>
          <w:rFonts w:ascii="Times New Roman" w:hAnsi="Times New Roman" w:cs="Times New Roman"/>
          <w:sz w:val="24"/>
          <w:szCs w:val="24"/>
        </w:rPr>
        <w:br/>
        <w:t>12 самолётов С-2 санитарного типа: Н-355, Н-357, Н-382, Н-383, Н-384, Н-385, Н-386, Н-387, Н-388, Н-389, Н-390, Н-391.</w:t>
      </w:r>
      <w:r w:rsidR="00275E47" w:rsidRPr="007E5447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66C78" w:rsidRPr="007E5447" w:rsidRDefault="00466C78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78" w:rsidRPr="007E5447" w:rsidRDefault="00466C78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Дело 349. Отчётный доклад Чукотс</w:t>
      </w:r>
      <w:r w:rsidR="00683FC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кой АГ о работе за 1 </w:t>
      </w:r>
      <w:proofErr w:type="gramStart"/>
      <w:r w:rsidR="00683FC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683FC2">
        <w:rPr>
          <w:rFonts w:ascii="Times New Roman" w:hAnsi="Times New Roman" w:cs="Times New Roman"/>
          <w:b/>
          <w:sz w:val="24"/>
          <w:szCs w:val="24"/>
          <w:u w:val="single"/>
        </w:rPr>
        <w:t>/г 1946г.</w:t>
      </w:r>
    </w:p>
    <w:p w:rsidR="00466C78" w:rsidRPr="007E5447" w:rsidRDefault="00466C78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  <w:u w:val="single"/>
        </w:rPr>
        <w:t>1 – Выполнение плана.</w:t>
      </w:r>
      <w:r w:rsidRPr="007E5447">
        <w:rPr>
          <w:rFonts w:ascii="Times New Roman" w:hAnsi="Times New Roman" w:cs="Times New Roman"/>
          <w:sz w:val="24"/>
          <w:szCs w:val="24"/>
        </w:rPr>
        <w:t xml:space="preserve"> 1-е полугодие 1946г.</w:t>
      </w:r>
    </w:p>
    <w:p w:rsidR="00466C78" w:rsidRPr="007E5447" w:rsidRDefault="00466C78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План (50 час) по санитарным полётам выполнен только на 24% (12 час). Санитарные полёты выполнялись на самолёте С-2 Н-359 в районе Анадырь-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-Белая,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Оловянная-Провидения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. Доставлено больных 5 чел.</w:t>
      </w:r>
    </w:p>
    <w:p w:rsidR="00877A64" w:rsidRPr="007E5447" w:rsidRDefault="00877A64" w:rsidP="0046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64" w:rsidRPr="007E5447" w:rsidRDefault="00877A64" w:rsidP="0087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Д. 1259. Год</w:t>
      </w:r>
      <w:r w:rsidR="00D11E3A" w:rsidRPr="007E5447">
        <w:rPr>
          <w:rFonts w:ascii="Times New Roman" w:hAnsi="Times New Roman" w:cs="Times New Roman"/>
          <w:b/>
          <w:sz w:val="24"/>
          <w:szCs w:val="24"/>
          <w:u w:val="single"/>
        </w:rPr>
        <w:t>овой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отчёт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Чук</w:t>
      </w:r>
      <w:r w:rsidR="00D11E3A" w:rsidRPr="007E5447">
        <w:rPr>
          <w:rFonts w:ascii="Times New Roman" w:hAnsi="Times New Roman" w:cs="Times New Roman"/>
          <w:b/>
          <w:sz w:val="24"/>
          <w:szCs w:val="24"/>
          <w:u w:val="single"/>
        </w:rPr>
        <w:t>отской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АГ </w:t>
      </w:r>
      <w:r w:rsidR="00DA26E5" w:rsidRPr="007E5447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1947</w:t>
      </w:r>
      <w:r w:rsidRPr="007E544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83FC2">
        <w:rPr>
          <w:rFonts w:ascii="Times New Roman" w:hAnsi="Times New Roman" w:cs="Times New Roman"/>
          <w:sz w:val="24"/>
          <w:szCs w:val="24"/>
        </w:rPr>
        <w:t>.</w:t>
      </w:r>
    </w:p>
    <w:p w:rsidR="00877A64" w:rsidRPr="007E5447" w:rsidRDefault="00877A64" w:rsidP="0087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Л. 23. </w:t>
      </w:r>
      <w:r w:rsidRPr="007E544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E5447">
        <w:rPr>
          <w:rFonts w:ascii="Times New Roman" w:hAnsi="Times New Roman" w:cs="Times New Roman"/>
          <w:sz w:val="24"/>
          <w:szCs w:val="24"/>
        </w:rPr>
        <w:t xml:space="preserve">. Выполнение эксплуатационного плана. </w:t>
      </w:r>
      <w:r w:rsidR="00370FF4" w:rsidRPr="007E5447">
        <w:rPr>
          <w:rFonts w:ascii="Times New Roman" w:hAnsi="Times New Roman" w:cs="Times New Roman"/>
          <w:sz w:val="24"/>
          <w:szCs w:val="24"/>
        </w:rPr>
        <w:t xml:space="preserve">… </w:t>
      </w:r>
      <w:r w:rsidRPr="007E5447">
        <w:rPr>
          <w:rFonts w:ascii="Times New Roman" w:hAnsi="Times New Roman" w:cs="Times New Roman"/>
          <w:sz w:val="24"/>
          <w:szCs w:val="24"/>
        </w:rPr>
        <w:t>Было предусмотрено:</w:t>
      </w:r>
    </w:p>
    <w:p w:rsidR="00877A64" w:rsidRPr="007E5447" w:rsidRDefault="00877A64" w:rsidP="0087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ля транспортной работы ЛИ-2 – 1 с-т и Си-204 – 2 с-та;</w:t>
      </w:r>
    </w:p>
    <w:p w:rsidR="00877A64" w:rsidRPr="007E5447" w:rsidRDefault="00877A64" w:rsidP="0087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</w:rPr>
        <w:t>Б)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</w:rPr>
        <w:t>а санитарные полёты Си-204 – 1 с-т и ПС-2 – 1 с-т;</w:t>
      </w:r>
    </w:p>
    <w:p w:rsidR="00877A64" w:rsidRPr="007E5447" w:rsidRDefault="00877A64" w:rsidP="0087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а прочие полёты ПС-2 – 2 с-та.</w:t>
      </w:r>
    </w:p>
    <w:p w:rsidR="00370FF4" w:rsidRPr="007E5447" w:rsidRDefault="00370FF4" w:rsidP="0087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F4" w:rsidRPr="007E5447" w:rsidRDefault="00370FF4" w:rsidP="0037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527. </w:t>
      </w:r>
      <w:r w:rsidRPr="007E5447">
        <w:rPr>
          <w:rFonts w:ascii="Times New Roman" w:hAnsi="Times New Roman" w:cs="Times New Roman"/>
          <w:sz w:val="24"/>
          <w:szCs w:val="24"/>
        </w:rPr>
        <w:t xml:space="preserve"> (ноябрь-декабрь 1952г)  </w:t>
      </w:r>
    </w:p>
    <w:p w:rsidR="00370FF4" w:rsidRPr="007E5447" w:rsidRDefault="00370FF4" w:rsidP="0037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lastRenderedPageBreak/>
        <w:t>Самолёт АН-2 показал свои хорошие качества при АСР и санитарном обслуживании отдалённых п</w:t>
      </w:r>
      <w:r w:rsidR="00D11E3A" w:rsidRPr="007E5447">
        <w:rPr>
          <w:rFonts w:ascii="Times New Roman" w:hAnsi="Times New Roman" w:cs="Times New Roman"/>
          <w:sz w:val="24"/>
          <w:szCs w:val="24"/>
        </w:rPr>
        <w:t xml:space="preserve">олярных </w:t>
      </w:r>
      <w:r w:rsidRPr="007E5447">
        <w:rPr>
          <w:rFonts w:ascii="Times New Roman" w:hAnsi="Times New Roman" w:cs="Times New Roman"/>
          <w:sz w:val="24"/>
          <w:szCs w:val="24"/>
        </w:rPr>
        <w:t xml:space="preserve">станциях и экспедиций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302" w:rsidRPr="007E5447" w:rsidRDefault="00B04302" w:rsidP="0037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02" w:rsidRPr="007E5447" w:rsidRDefault="00B04302" w:rsidP="00B0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665. Приказы нач. ГУСМП с №20 </w:t>
      </w:r>
      <w:r w:rsidR="00683FC2">
        <w:rPr>
          <w:rFonts w:ascii="Times New Roman" w:hAnsi="Times New Roman" w:cs="Times New Roman"/>
          <w:b/>
          <w:sz w:val="24"/>
          <w:szCs w:val="24"/>
          <w:u w:val="single"/>
        </w:rPr>
        <w:t>по №251. 31.1-28.12.1955г.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</w:rPr>
        <w:t>Л. 123. Приказ Начальника ГУСМП ММФ СССР №251с 26.12.1955г.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организации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авиационных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АСЭ в составе Полярной авиации.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Во исполнение приказа ММФ №500сс от 22.12.1955г. приказываю: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Командующему ПА т.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Шевелёву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: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Pr="007E5447">
        <w:rPr>
          <w:rFonts w:ascii="Times New Roman" w:hAnsi="Times New Roman" w:cs="Times New Roman"/>
          <w:b/>
          <w:sz w:val="24"/>
          <w:szCs w:val="24"/>
        </w:rPr>
        <w:t>с 1 января 1956г 1-ю</w:t>
      </w:r>
      <w:r w:rsidRPr="007E5447">
        <w:rPr>
          <w:rFonts w:ascii="Times New Roman" w:hAnsi="Times New Roman" w:cs="Times New Roman"/>
          <w:sz w:val="24"/>
          <w:szCs w:val="24"/>
        </w:rPr>
        <w:t xml:space="preserve"> авиационную аварийно-спасательную эскадрилью в составе 2-х самолётов Ли-2, 2-х Ан-2, 2-х Бе-6 и 3-х вертолётов Ми-4 с базированием в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. Эскадрилью подчинить к</w:t>
      </w:r>
      <w:r w:rsidR="00683FC2">
        <w:rPr>
          <w:rFonts w:ascii="Times New Roman" w:hAnsi="Times New Roman" w:cs="Times New Roman"/>
          <w:sz w:val="24"/>
          <w:szCs w:val="24"/>
        </w:rPr>
        <w:t>оманди</w:t>
      </w:r>
      <w:r w:rsidRPr="007E5447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АО.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2. Организовать </w:t>
      </w:r>
      <w:r w:rsidRPr="007E5447">
        <w:rPr>
          <w:rFonts w:ascii="Times New Roman" w:hAnsi="Times New Roman" w:cs="Times New Roman"/>
          <w:b/>
          <w:sz w:val="24"/>
          <w:szCs w:val="24"/>
        </w:rPr>
        <w:t>с 1 октября 1956г 2-ю ААСЭ</w:t>
      </w:r>
      <w:r w:rsidRPr="007E5447">
        <w:rPr>
          <w:rFonts w:ascii="Times New Roman" w:hAnsi="Times New Roman" w:cs="Times New Roman"/>
          <w:sz w:val="24"/>
          <w:szCs w:val="24"/>
        </w:rPr>
        <w:t xml:space="preserve"> в составе 2-х Ли-2, 2-х Ан-2, 2-х Бе-6 и 3-х вертолётов Ми-4 с базированием в Тикси. Эскадрилью подчинить Командующему ПА.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3. Укомплектовать эскадрильи самолётами Ли-2 и Ан-2 в лыжном варианте за счёт самолётного парка ПА. Укомплектование гидросамолётами Бе-6 и вертолётами   Ми-4 произвести за счёт поставок промышленности в 1956г. в первую очередь.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4. В плане 1956г предусмотреть регулярные полёты для систематической тренировки ЛС и практического освоения лётным составом закреплённых за эскадрильями районов.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5. Командующему ПА, совместно с отделом труда и </w:t>
      </w:r>
      <w:proofErr w:type="spellStart"/>
      <w:proofErr w:type="gramStart"/>
      <w:r w:rsidRPr="007E544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/платы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, представить мне на утверждение: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а) штатное расписание эскадрилий – 28.12.1955г;</w:t>
      </w:r>
      <w:r w:rsidRPr="007E5447">
        <w:rPr>
          <w:rFonts w:ascii="Times New Roman" w:hAnsi="Times New Roman" w:cs="Times New Roman"/>
          <w:sz w:val="24"/>
          <w:szCs w:val="24"/>
        </w:rPr>
        <w:br/>
        <w:t>б) Положение об оплате работников эскадрилий – 15.1.1956г.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6. Начальнику ПФО т. Левину: а) оформить с ПЭУ ММФ увеличение плана по труду ПА на 1956г; б) оформить с ФВУ ММФ выделение ПА на 1956г дополнительных ассигнований на приобретение вертолётов и содержание АСЭ-й.</w:t>
      </w:r>
    </w:p>
    <w:p w:rsidR="00362185" w:rsidRPr="007E5447" w:rsidRDefault="00362185" w:rsidP="00362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Нач.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     /В. Бурханов/</w:t>
      </w:r>
    </w:p>
    <w:p w:rsidR="00CA630C" w:rsidRPr="007E5447" w:rsidRDefault="00CA630C" w:rsidP="00CA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Д. 2993. Приказы 136-270 УПА 1955г</w:t>
      </w:r>
      <w:r w:rsidR="00774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FF4" w:rsidRPr="007E5447" w:rsidRDefault="00370FF4" w:rsidP="00370FF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>Л. 219. Пр. Р-268. 31.12.55г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>. О поощрении экипажа самолёта АН-2 Чукотского АО.</w:t>
      </w:r>
    </w:p>
    <w:p w:rsidR="00370FF4" w:rsidRPr="007E5447" w:rsidRDefault="00370FF4" w:rsidP="00370FF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В декабре 1955г самолётом </w:t>
      </w:r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>АН-2 Н-558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Чукотского АО при сложных условиях был доставлен тяжело больной с м. </w:t>
      </w:r>
      <w:proofErr w:type="spellStart"/>
      <w:r w:rsidRPr="007E5447">
        <w:rPr>
          <w:rFonts w:ascii="Times New Roman" w:hAnsi="Times New Roman" w:cs="Times New Roman"/>
          <w:spacing w:val="-6"/>
          <w:sz w:val="24"/>
          <w:szCs w:val="24"/>
        </w:rPr>
        <w:t>Шалаурова</w:t>
      </w:r>
      <w:proofErr w:type="spell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в больницу на материк, в результате чего была спасена жизнь работника П</w:t>
      </w:r>
      <w:r w:rsidR="00D11E3A" w:rsidRPr="007E5447">
        <w:rPr>
          <w:rFonts w:ascii="Times New Roman" w:hAnsi="Times New Roman" w:cs="Times New Roman"/>
          <w:spacing w:val="-6"/>
          <w:sz w:val="24"/>
          <w:szCs w:val="24"/>
        </w:rPr>
        <w:t>олярной авиации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70FF4" w:rsidRPr="007E5447" w:rsidRDefault="00370FF4" w:rsidP="00370FF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За отличное выполнение санитарного задания приказываю: объявить Благодарность экипажу к/к Ерохову С.А, </w:t>
      </w:r>
      <w:proofErr w:type="spellStart"/>
      <w:proofErr w:type="gramStart"/>
      <w:r w:rsidRPr="007E5447">
        <w:rPr>
          <w:rFonts w:ascii="Times New Roman" w:hAnsi="Times New Roman" w:cs="Times New Roman"/>
          <w:spacing w:val="-6"/>
          <w:sz w:val="24"/>
          <w:szCs w:val="24"/>
        </w:rPr>
        <w:t>шт</w:t>
      </w:r>
      <w:proofErr w:type="spellEnd"/>
      <w:proofErr w:type="gram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Мительману</w:t>
      </w:r>
      <w:proofErr w:type="spell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В.Н, б/м </w:t>
      </w:r>
      <w:proofErr w:type="spell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Корягину</w:t>
      </w:r>
      <w:proofErr w:type="spell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Н.Ф, б/р </w:t>
      </w:r>
      <w:proofErr w:type="spell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Дубнову</w:t>
      </w:r>
      <w:proofErr w:type="spell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А.П.</w:t>
      </w:r>
    </w:p>
    <w:p w:rsidR="00370FF4" w:rsidRPr="007E5447" w:rsidRDefault="00370FF4" w:rsidP="008C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47" w:rsidRPr="007E5447" w:rsidRDefault="002A7947" w:rsidP="002A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Оп. 4.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Дело 700. Приказы Нач. ГУСМП с №10 по №174. 16.1-18.12.56г</w:t>
      </w:r>
      <w:r w:rsidR="00774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4E6" w:rsidRPr="007E5447" w:rsidRDefault="00E104E6" w:rsidP="00E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Л. 47. Приказ Начальника ГУСМП ММФ №137с 22.8 1956г. Москва.</w:t>
      </w:r>
    </w:p>
    <w:p w:rsidR="00E104E6" w:rsidRPr="007E5447" w:rsidRDefault="00E104E6" w:rsidP="00E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О частичном изменении приказа Начальника ГУСМП №251 от 26.12.1955г.</w:t>
      </w:r>
    </w:p>
    <w:p w:rsidR="00E104E6" w:rsidRPr="007E5447" w:rsidRDefault="00E104E6" w:rsidP="00E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В частичное изменение приказа ГУСМП №251 от 26.12.1955г. Приказываю:</w:t>
      </w:r>
    </w:p>
    <w:p w:rsidR="00E104E6" w:rsidRPr="007E5447" w:rsidRDefault="00E104E6" w:rsidP="00E104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Командующему ПА т.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Шевелёву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М.И.: -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организовать 2-ю АСАЭ с 1 октября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с.г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. не в Тикси, а в Крестах Колымских и подчинить её командиру Чукотского АО ПА.</w:t>
      </w:r>
    </w:p>
    <w:p w:rsidR="00E104E6" w:rsidRPr="007E5447" w:rsidRDefault="00E104E6" w:rsidP="00E10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ИО Начальника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               Е. Толстиков.</w:t>
      </w:r>
    </w:p>
    <w:p w:rsidR="002A7947" w:rsidRPr="007E5447" w:rsidRDefault="002A7947" w:rsidP="002A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Л. 73. План мероприятий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 по борьбе с аварийностью в Полярной авиации. Утверждаю. Нач.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Бурханов. 23.10.56.</w:t>
      </w:r>
    </w:p>
    <w:p w:rsidR="002A7947" w:rsidRPr="00FE2A68" w:rsidRDefault="002A7947" w:rsidP="002A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68">
        <w:rPr>
          <w:rFonts w:ascii="Times New Roman" w:hAnsi="Times New Roman" w:cs="Times New Roman"/>
          <w:sz w:val="24"/>
          <w:szCs w:val="24"/>
        </w:rPr>
        <w:t>…</w:t>
      </w:r>
      <w:r w:rsidRPr="00FE2A68">
        <w:rPr>
          <w:rFonts w:ascii="Times New Roman" w:hAnsi="Times New Roman" w:cs="Times New Roman"/>
          <w:sz w:val="24"/>
          <w:szCs w:val="24"/>
        </w:rPr>
        <w:br/>
        <w:t xml:space="preserve">25. Укомплектовать 1-ю СПАЭ в </w:t>
      </w:r>
      <w:proofErr w:type="spellStart"/>
      <w:r w:rsidRPr="00FE2A68"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 w:rsidRPr="00FE2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E2A68">
        <w:rPr>
          <w:rFonts w:ascii="Times New Roman" w:hAnsi="Times New Roman" w:cs="Times New Roman"/>
          <w:sz w:val="24"/>
          <w:szCs w:val="24"/>
        </w:rPr>
        <w:t>подлежащую</w:t>
      </w:r>
      <w:proofErr w:type="gramEnd"/>
      <w:r w:rsidRPr="00FE2A68">
        <w:rPr>
          <w:rFonts w:ascii="Times New Roman" w:hAnsi="Times New Roman" w:cs="Times New Roman"/>
          <w:sz w:val="24"/>
          <w:szCs w:val="24"/>
        </w:rPr>
        <w:t xml:space="preserve"> формированию в Крестах Колымских 2-ю СПАЭ самолётами Ли-2 и Ан-2, переоборудованными под экспедиционный вариант на лыжах и лётным составом, подготовленным к полётам в сложных условиях днём и ночью.</w:t>
      </w:r>
    </w:p>
    <w:p w:rsidR="002A7947" w:rsidRPr="007E5447" w:rsidRDefault="002A7947" w:rsidP="002A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Держать эти эскадрильи в готовности для оказания помощи терпящим бедствие экипажам самолётов и кораблей в ЦПБ и для неотложной медицинской помощи работникам ГУСМП и местному населению</w:t>
      </w:r>
    </w:p>
    <w:p w:rsidR="002A7947" w:rsidRPr="007E5447" w:rsidRDefault="00FE2A68" w:rsidP="002A7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Нач. </w:t>
      </w:r>
      <w:r w:rsidR="002A7947" w:rsidRPr="007E54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олярной авиации</w:t>
      </w:r>
      <w:r w:rsidR="002A7947"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47"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="002A7947"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47" w:rsidRPr="007E5447">
        <w:rPr>
          <w:rFonts w:ascii="Times New Roman" w:hAnsi="Times New Roman" w:cs="Times New Roman"/>
          <w:sz w:val="24"/>
          <w:szCs w:val="24"/>
        </w:rPr>
        <w:t>Шевелёв</w:t>
      </w:r>
      <w:proofErr w:type="spellEnd"/>
    </w:p>
    <w:p w:rsidR="009F2A64" w:rsidRPr="007E5447" w:rsidRDefault="009F2A64" w:rsidP="002A7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Дело 712. Приказы Начальника </w:t>
      </w:r>
      <w:proofErr w:type="spellStart"/>
      <w:r w:rsidRPr="007E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Главсевморпути</w:t>
      </w:r>
      <w:proofErr w:type="spellEnd"/>
      <w:r w:rsidRPr="007E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ММФ.</w:t>
      </w: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8B2">
        <w:rPr>
          <w:rFonts w:ascii="Times New Roman" w:eastAsia="Times New Roman" w:hAnsi="Times New Roman" w:cs="Times New Roman"/>
          <w:sz w:val="24"/>
          <w:szCs w:val="24"/>
        </w:rPr>
        <w:t>10.1-31.12.1957г.</w:t>
      </w:r>
      <w:r w:rsidRPr="007E5447">
        <w:rPr>
          <w:rFonts w:ascii="Times New Roman" w:eastAsia="Times New Roman" w:hAnsi="Times New Roman" w:cs="Times New Roman"/>
          <w:sz w:val="24"/>
          <w:szCs w:val="24"/>
        </w:rPr>
        <w:br/>
        <w:t xml:space="preserve">Л. 2. </w:t>
      </w:r>
      <w:r w:rsidRPr="007E5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Начальника ГУСМП ММФ №1с. 5.1.1957г. Об изменениях в </w:t>
      </w:r>
      <w:proofErr w:type="spellStart"/>
      <w:r w:rsidRPr="007E5447">
        <w:rPr>
          <w:rFonts w:ascii="Times New Roman" w:eastAsia="Times New Roman" w:hAnsi="Times New Roman" w:cs="Times New Roman"/>
          <w:b/>
          <w:sz w:val="24"/>
          <w:szCs w:val="24"/>
        </w:rPr>
        <w:t>оргструктуре</w:t>
      </w:r>
      <w:proofErr w:type="spellEnd"/>
      <w:r w:rsidRPr="007E5447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базировании АСАЭ.</w:t>
      </w: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Опыт применения в 1956г. 1-ой АСЭ показал непригодность выбранного места базирования её в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Игарке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E5447">
        <w:rPr>
          <w:rFonts w:ascii="Times New Roman" w:eastAsia="Times New Roman" w:hAnsi="Times New Roman" w:cs="Times New Roman"/>
          <w:sz w:val="24"/>
          <w:szCs w:val="24"/>
        </w:rPr>
        <w:t>нецелесообразность</w:t>
      </w:r>
      <w:proofErr w:type="gram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и неэффективность постоянного содержания в составе эскадрилий лётного состава. Удалённая от основного района её деятельности, эскадрилья не смогла быть своевременно использована для оказания помощи терпящим бедствие на о. Шпицбергена учёным и экипажу вертолёта с д/э Лена и экипажу севшего на воду самолёта ЯК-25 в районе </w:t>
      </w:r>
      <w:proofErr w:type="gramStart"/>
      <w:r w:rsidRPr="007E54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eastAsia="Times New Roman" w:hAnsi="Times New Roman" w:cs="Times New Roman"/>
          <w:sz w:val="24"/>
          <w:szCs w:val="24"/>
        </w:rPr>
        <w:t>/о Ямал.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>Эффективная помощь этим людям была оказана находившимися вблизи района происшествия самолётами других подразделений Полярной авиации.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в эскадрилью зачислился лучший лётный состав, но находясь на постоянной службе, он мало летал, постепенно терял квалификацию и не мог быть использован для выполнения спасательных операций, проводимых всегда в сложных условиях. В связи с этим на выполнение аварийных заданий направлялись лучшие экипажи основных подразделений Полярной авиации, качество </w:t>
      </w:r>
      <w:proofErr w:type="gramStart"/>
      <w:r w:rsidRPr="007E544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8B2">
        <w:rPr>
          <w:rFonts w:ascii="Times New Roman" w:eastAsia="Times New Roman" w:hAnsi="Times New Roman" w:cs="Times New Roman"/>
          <w:sz w:val="24"/>
          <w:szCs w:val="24"/>
        </w:rPr>
        <w:t>ехники</w:t>
      </w:r>
      <w:proofErr w:type="gramEnd"/>
      <w:r w:rsidR="003C28B2">
        <w:rPr>
          <w:rFonts w:ascii="Times New Roman" w:eastAsia="Times New Roman" w:hAnsi="Times New Roman" w:cs="Times New Roman"/>
          <w:sz w:val="24"/>
          <w:szCs w:val="24"/>
        </w:rPr>
        <w:t xml:space="preserve"> пилотирования</w:t>
      </w: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которых постоянно поддерживается на нужном уровне систематическими полётами на экспедиционной и транспортной работе.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Многолетний опыт применения авиации для оказания неотложной помощи местному населению Арктики, а особенно в период спасательных операций на Шпицбергене показал также необходимость расширения функций АСЭ-й и привлечения её не только для спасения экипажей терпящих бедствие самолётов, но и для спасения экипажей кораблей и оказания помощи, в экстренных случаях местному населению. 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В частичное изменение приказов Нач.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№251 от 26.12.55 и №137 от 22.8.56 для улучшения деятельности АСЭ-й Полярной авиации, ПРИКАЗЫВАЮ: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- Командующему Полярной авиации т.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Шевелёву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М.И.: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1. Передать 1-ю АСЭ из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Хатангского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АО в </w:t>
      </w:r>
      <w:proofErr w:type="gramStart"/>
      <w:r w:rsidRPr="007E5447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proofErr w:type="gram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АО и переформировать её к 1.2.1957г. по новому штатному расписанию.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2. Для приближения эскадрильи к новому району её деятельности установить базирование 1-й эскадрильи на аэродромах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Амдерма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и Диксон.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>3. С 1.2.1957г. 2-ю АСЭ базировать на аэродромах Тикси и Кресты Колымские.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4. АСЭ-и укомплектовать постоянным наземным составом, а ЛС их иметь </w:t>
      </w:r>
      <w:proofErr w:type="gramStart"/>
      <w:r w:rsidRPr="007E5447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proofErr w:type="gramEnd"/>
      <w:r w:rsidRPr="007E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>Для несения дежурства на указанных аэродромах направить в АСЭ-и, сроком на 3 месяца лучшие экипажи подразделений соответствующих авиаотрядов, подготовленные для выполнения спасательных функций в любых сложных условиях.</w:t>
      </w:r>
    </w:p>
    <w:p w:rsidR="003E49DF" w:rsidRPr="007E5447" w:rsidRDefault="003E49DF" w:rsidP="003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>5. Все указанные выше изменения в порядке комплектования и применения эскадрилий внести в Положение об АСЭ-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Полярной авиации.</w:t>
      </w:r>
    </w:p>
    <w:p w:rsidR="003E49DF" w:rsidRPr="007E5447" w:rsidRDefault="003E49DF" w:rsidP="003E4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ИО Начальника </w:t>
      </w:r>
      <w:proofErr w:type="spellStart"/>
      <w:r w:rsidRPr="007E5447">
        <w:rPr>
          <w:rFonts w:ascii="Times New Roman" w:eastAsia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eastAsia="Times New Roman" w:hAnsi="Times New Roman" w:cs="Times New Roman"/>
          <w:sz w:val="24"/>
          <w:szCs w:val="24"/>
        </w:rPr>
        <w:t xml:space="preserve">    (Е. Карамзин)</w:t>
      </w:r>
    </w:p>
    <w:p w:rsidR="003E49DF" w:rsidRDefault="003E49DF" w:rsidP="007E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447" w:rsidRPr="007E5447" w:rsidRDefault="007E5447" w:rsidP="007E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Д. 3008. Приказы  1-243  отдела ПА 1957г</w:t>
      </w:r>
      <w:r w:rsidR="007459D5">
        <w:rPr>
          <w:rFonts w:ascii="Times New Roman" w:hAnsi="Times New Roman" w:cs="Times New Roman"/>
          <w:sz w:val="24"/>
          <w:szCs w:val="24"/>
        </w:rPr>
        <w:t xml:space="preserve">. </w:t>
      </w:r>
      <w:r w:rsidR="007459D5">
        <w:rPr>
          <w:rFonts w:ascii="Times New Roman" w:hAnsi="Times New Roman" w:cs="Times New Roman"/>
          <w:sz w:val="24"/>
          <w:szCs w:val="24"/>
        </w:rPr>
        <w:br/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Л.3-4. Приказ Р-3. 7.1.1957г. Об изменении базирования и организационной структуры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аварийно-спасательных эскадрилий.</w:t>
      </w:r>
    </w:p>
    <w:p w:rsidR="007E5447" w:rsidRPr="007E5447" w:rsidRDefault="007E5447" w:rsidP="007E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от 5.1.1957г. Приказываю:</w:t>
      </w:r>
    </w:p>
    <w:p w:rsidR="007E5447" w:rsidRPr="007E5447" w:rsidRDefault="007E5447" w:rsidP="007E54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Командиру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ОАО тов. Журавскому Д.Т. до 1.2.1957г. передать 1-ю АСАЭ в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АО. Личный состав и самолётный парк передать на доукомплектование Московского и Чукотского АО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отдельных указаний.</w:t>
      </w:r>
    </w:p>
    <w:p w:rsidR="007E5447" w:rsidRPr="007E5447" w:rsidRDefault="007E5447" w:rsidP="007E54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Командиру Московского ОАО Котову А.С.: к 1.2.1957г. организовать в составе АО аварийно-спасательную АЭ,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штатного расписания и базировать на аэродромах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и Диксон по одному ЛИ-2, АН-2 и вертолёту МИ-4 на каждом.</w:t>
      </w:r>
    </w:p>
    <w:p w:rsidR="007E5447" w:rsidRPr="007E5447" w:rsidRDefault="007E5447" w:rsidP="007E54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Командиру Чукотского ОАО т.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</w:rPr>
        <w:t>Цуцаеву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В.А.: установить с 1.2.1957г. базирование эскадрильи на аэродроме Тикси и Кресты Колымские по одному самолёту ЛИ-2, АН-2 и вертолёту МИ-4 на каждом.</w:t>
      </w:r>
    </w:p>
    <w:p w:rsidR="007E5447" w:rsidRPr="007E5447" w:rsidRDefault="007E5447" w:rsidP="007E54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Командирам Московского и Чукотского АО: а) установить с 1.2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. на указанных выше аэродромах постоянное дежурство экипажей АСАЭ-й. Для работы (дежурства) в АСАЭ направить сроком на 3 месяца лётный состав из других АЭ, подготовленных к полётам в СМУ и имеющих опыт специальных заданий в высоких широтах Арктики, а самолёты и вертолёты, оборудованные в экспедиционном варианте и с аварийным снаряжением … табелю; в) самолёты Бе-6 направлять в эскадрилью только на период летней навигации и базировать в а/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Диксон и Кресты Колымские.</w:t>
      </w:r>
    </w:p>
    <w:p w:rsidR="007E5447" w:rsidRPr="007E5447" w:rsidRDefault="007E5447" w:rsidP="007E54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и Главному инженеру Полярной авиации совместно с командирами АО укомплектовать до 1.2.1957г.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1 и 2 АСАЭ</w:t>
      </w:r>
      <w:r w:rsidRPr="007E5447">
        <w:rPr>
          <w:rFonts w:ascii="Times New Roman" w:hAnsi="Times New Roman" w:cs="Times New Roman"/>
          <w:sz w:val="24"/>
          <w:szCs w:val="24"/>
        </w:rPr>
        <w:t xml:space="preserve"> постоянным личным составом. </w:t>
      </w:r>
    </w:p>
    <w:p w:rsidR="007E5447" w:rsidRPr="007E5447" w:rsidRDefault="007E5447" w:rsidP="003E49D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 Командующий Полярной авиации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Шевелёв</w:t>
      </w:r>
      <w:proofErr w:type="spellEnd"/>
    </w:p>
    <w:p w:rsidR="007E5447" w:rsidRPr="007E5447" w:rsidRDefault="007E5447" w:rsidP="003E49D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Начальник штаба Зайцев </w:t>
      </w:r>
    </w:p>
    <w:p w:rsidR="007E5447" w:rsidRPr="007E5447" w:rsidRDefault="007E5447" w:rsidP="007E544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3753. Штатное расписание отделений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Арктикснаба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, а/портов и АЭ УПА на 1958г</w:t>
      </w:r>
      <w:r w:rsidRPr="007E5447">
        <w:rPr>
          <w:rFonts w:ascii="Times New Roman" w:hAnsi="Times New Roman" w:cs="Times New Roman"/>
          <w:sz w:val="24"/>
          <w:szCs w:val="24"/>
        </w:rPr>
        <w:t xml:space="preserve">. 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Л. 162. Штатное расписание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</w:rPr>
        <w:t>Чукотского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ОАО Полярной авиации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ММФ на 1958 год. 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7E544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Л. 164. Аварийно-спасательная эскадрилья.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proofErr w:type="gram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pacing w:val="-6"/>
          <w:sz w:val="24"/>
          <w:szCs w:val="24"/>
        </w:rPr>
        <w:t>омандир АЭ – 1 – 2000 руб.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>- начальник штаба, он же начальник штаба 1 и 2 АЭ – 1 – 1400р.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>- инструктор парашютной службы – 1 – 1290р.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>- командир звена – командир (на 20% ниже КАЭ).</w:t>
      </w:r>
    </w:p>
    <w:p w:rsidR="00D60AC9" w:rsidRPr="007E5447" w:rsidRDefault="00D60AC9" w:rsidP="00D60AC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>- командир  корабля – 2 – 1610р.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D60AC9" w:rsidRPr="007E5447" w:rsidRDefault="00D60AC9" w:rsidP="00D60AC9">
      <w:pPr>
        <w:tabs>
          <w:tab w:val="left" w:pos="361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- инженер звена 3 </w:t>
      </w:r>
      <w:proofErr w:type="spell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кл</w:t>
      </w:r>
      <w:proofErr w:type="spell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– 2 – 1045р.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>- врач – 2.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Итого 9 единиц, из них ЛПС – 4. 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Л. 165. </w:t>
      </w:r>
      <w:r w:rsidRPr="007E544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По АСАЭ</w:t>
      </w:r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постоянный ЛПС не выделялся</w:t>
      </w:r>
      <w:r w:rsidRPr="007E5447">
        <w:rPr>
          <w:rFonts w:ascii="Times New Roman" w:hAnsi="Times New Roman" w:cs="Times New Roman"/>
          <w:spacing w:val="-6"/>
          <w:sz w:val="24"/>
          <w:szCs w:val="24"/>
        </w:rPr>
        <w:t>, командир отряда в соответствие с дислокацией направляет в а/</w:t>
      </w:r>
      <w:proofErr w:type="gramStart"/>
      <w:r w:rsidRPr="007E5447">
        <w:rPr>
          <w:rFonts w:ascii="Times New Roman" w:hAnsi="Times New Roman" w:cs="Times New Roman"/>
          <w:spacing w:val="-6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pacing w:val="-6"/>
          <w:sz w:val="24"/>
          <w:szCs w:val="24"/>
        </w:rPr>
        <w:t xml:space="preserve"> Тикси, а также выделяет в Кресты Колымские дежурные самолёты с соответствующими экипажами за счёт основного состава Чукотского АО. На самолёт БЕ-6 специального экипажа, кроме 2-го б/механика не выделяется. Комплектование основного состава экипажа на самолёт БЕ-6 производится за счёт экипажа самолёта ЛИ-2.</w:t>
      </w:r>
    </w:p>
    <w:p w:rsidR="00D60AC9" w:rsidRPr="007E5447" w:rsidRDefault="00D60AC9" w:rsidP="00D60AC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>Постоянным местом базирования инженеров и врачей звена а/специалистов АЭ является а/</w:t>
      </w:r>
      <w:proofErr w:type="gramStart"/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Кресты Колымские и Тикси. 31.3.1958г.</w:t>
      </w:r>
    </w:p>
    <w:p w:rsidR="0036565A" w:rsidRPr="007E5447" w:rsidRDefault="0036565A" w:rsidP="00D60AC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2596 </w:t>
      </w:r>
      <w:r w:rsidRPr="007E5447">
        <w:rPr>
          <w:rFonts w:ascii="Times New Roman" w:hAnsi="Times New Roman" w:cs="Times New Roman"/>
          <w:sz w:val="24"/>
          <w:szCs w:val="24"/>
          <w:u w:val="single"/>
        </w:rPr>
        <w:t>(ф/к-2банки).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Приказы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Гласевморпути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№1-81. 7 янв-28 дек. 1959г.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>Л. 93. Приказ №44. 11.7.1959г.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Об аварии самолёта Ли-2 Н-492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Мироненко Московского отдельного авиаотряда Полярной авиации.</w:t>
      </w:r>
      <w:r w:rsidRPr="007E5447">
        <w:rPr>
          <w:rFonts w:ascii="Times New Roman" w:hAnsi="Times New Roman" w:cs="Times New Roman"/>
          <w:sz w:val="24"/>
          <w:szCs w:val="24"/>
        </w:rPr>
        <w:br/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   К/к 2-й АЭ Московского ОАО ПА т. Мироненко Н.В. находился на дежурстве в</w:t>
      </w:r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аварийно-спасательном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</w:rPr>
        <w:t>авиазвене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в а/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</w:rPr>
        <w:t>Амдерма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5447">
        <w:rPr>
          <w:rFonts w:ascii="Times New Roman" w:hAnsi="Times New Roman" w:cs="Times New Roman"/>
          <w:sz w:val="24"/>
          <w:szCs w:val="24"/>
        </w:rPr>
        <w:t>27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sz w:val="24"/>
          <w:szCs w:val="24"/>
        </w:rPr>
        <w:t>января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sz w:val="24"/>
          <w:szCs w:val="24"/>
        </w:rPr>
        <w:t>начальник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sz w:val="24"/>
          <w:szCs w:val="24"/>
        </w:rPr>
        <w:t>а</w:t>
      </w:r>
      <w:r w:rsidRPr="007E5447">
        <w:rPr>
          <w:rFonts w:ascii="Times New Roman" w:hAnsi="Times New Roman" w:cs="Times New Roman"/>
          <w:b/>
          <w:sz w:val="24"/>
          <w:szCs w:val="24"/>
        </w:rPr>
        <w:t>/</w:t>
      </w:r>
      <w:r w:rsidRPr="000C3F65">
        <w:rPr>
          <w:rFonts w:ascii="Times New Roman" w:hAnsi="Times New Roman" w:cs="Times New Roman"/>
          <w:sz w:val="24"/>
          <w:szCs w:val="24"/>
        </w:rPr>
        <w:t>п</w:t>
      </w:r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sz w:val="24"/>
          <w:szCs w:val="24"/>
        </w:rPr>
        <w:t xml:space="preserve">дал т. Мироненко, как командиру дежурного экипажа самолёта Ли-2 Н-492 санитарное задание на вылет в а/п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-Кара для эвакуации тяжело больного в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Амдерму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. Т</w:t>
      </w:r>
      <w:r w:rsidR="000C3F65">
        <w:rPr>
          <w:rFonts w:ascii="Times New Roman" w:hAnsi="Times New Roman" w:cs="Times New Roman"/>
          <w:sz w:val="24"/>
          <w:szCs w:val="24"/>
        </w:rPr>
        <w:t>ов</w:t>
      </w:r>
      <w:r w:rsidRPr="007E5447">
        <w:rPr>
          <w:rFonts w:ascii="Times New Roman" w:hAnsi="Times New Roman" w:cs="Times New Roman"/>
          <w:sz w:val="24"/>
          <w:szCs w:val="24"/>
        </w:rPr>
        <w:t xml:space="preserve">. Мироненко вылетел из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Амдермы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в 11ч.01м и в 11ч.26м. с КДП а/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-Кара получили на борт разрешение на снижение до 600м и на переход на командную связь. Через 10 мин. на Н=600м к/к Мироненко доложил диспетчеру а/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-Кара о пролёте привода на 600м в облаках. Диспетчер КДП а/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-Кара т. Ершов, руководивший полётами, разрешил снижение до 300м по утверждённой схеме. Выполнив стандартный разворот на курсе 60 гр. и идя на привод с курсом 240 со снижением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/к доложил через 2 мин. «землю вижу, разрешите заход на посадку». Диспетчер Ершов сообщил на борт давление и разрешил </w:t>
      </w:r>
      <w:r w:rsidRPr="007E5447">
        <w:rPr>
          <w:rFonts w:ascii="Times New Roman" w:hAnsi="Times New Roman" w:cs="Times New Roman"/>
          <w:sz w:val="24"/>
          <w:szCs w:val="24"/>
        </w:rPr>
        <w:lastRenderedPageBreak/>
        <w:t xml:space="preserve">заход.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После получения разрешения к/к Мироненко произвёл заход на посадку построением прямоугольного маршрута на Н=200м.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 xml:space="preserve">После выполнения 4-го разворота к/к Мироненко дал команду б/м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Шекурову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выпустить шасси. 4-й разворот был выполнен на большом удалении от ВПП, поэтому Мироненко не увидел сразу линии подхода, выставленной из бочек, а также знаков ВПП, но продолжая снижение по курсу на Н=70м, увидел отчётливо знаки подхода и знаки ВПП.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В этот момент следовало прекратить снижение и продолжать полёт на этой высоте в горизонтальном полёте до полного уточнения расчёта, после чего либо производить посадку установленным порядком, либо уходить на 2-й круг. Вместо этого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Мироненко продолжал снижение с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доворотами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, что привело к преждевременной потере высоты и нарушению расчёта на посадку. Увидев посадочный знак «Т», т. Мироненко дал команду выпустить шасси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i/>
          <w:sz w:val="24"/>
          <w:szCs w:val="24"/>
        </w:rPr>
        <w:t xml:space="preserve">(? </w:t>
      </w:r>
      <w:proofErr w:type="gramEnd"/>
      <w:r w:rsidRPr="007E5447">
        <w:rPr>
          <w:rFonts w:ascii="Times New Roman" w:hAnsi="Times New Roman" w:cs="Times New Roman"/>
          <w:i/>
          <w:sz w:val="24"/>
          <w:szCs w:val="24"/>
        </w:rPr>
        <w:t>повторно)</w:t>
      </w:r>
      <w:r w:rsidRPr="007E5447">
        <w:rPr>
          <w:rFonts w:ascii="Times New Roman" w:hAnsi="Times New Roman" w:cs="Times New Roman"/>
          <w:sz w:val="24"/>
          <w:szCs w:val="24"/>
        </w:rPr>
        <w:t xml:space="preserve"> и продолжал дальнейший полёт на Н=10-15м. Плохо видя свою высоту из-за белизны покрова, слабого позёмка и снегопада т. Мироненко ориентировался докладом б/механика, который передавал показания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/высотомера РВ-2. Во время пролёта лощины глубиной 3-4м, показания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/высотомера создали впечатление увеличения высоты. Мироненко отжал штурвал от себя и убрал наддув. Самолёт коснулся не укатанной снежной поверхности в 70 м от ВПП в снег глубиной до 60см. Момент приземления экипаж не заметил.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Самолёт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пробороздив 35м ударился об укатанную бровку полосы подхода ВПП вначале правым колесом, вследствие  чего произошло разрушение узла заднего подкоса, который пробил обшивку центроплана. Шасси сложилось назад, самолёт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развернуло на 30-40 градусов влево от ВПП и он ударился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носовой частью фюзеляжа об укатанную поверхность полосы подхода ВПП, выскочил на неё и продолжал движение на деформированной носовой части фюзеляжа, остановился на границе ВПП на удалении 250м до посадочного знака «Т». 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    В момент происшествия состояние погоды: 10/10 слоисто-дождевая 300м, снег, вид 2000, ветер 220 гр. 6 м/с, давление 747,8, -15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, влажность 93.</w:t>
      </w:r>
      <w:r w:rsidRPr="007E5447">
        <w:rPr>
          <w:rFonts w:ascii="Times New Roman" w:hAnsi="Times New Roman" w:cs="Times New Roman"/>
          <w:sz w:val="24"/>
          <w:szCs w:val="24"/>
        </w:rPr>
        <w:br/>
        <w:t xml:space="preserve">    Комиссия в составе командира УТО т. Шатрова, Гл. инженера Московского АО т. Зайцева, командира АСЭ т. Завьялова, старшего штурмана 3-й АЭ Московского АО т. Рыжова, инженера АСЭ т.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>, произведя поверхностный (без разборки) осмотр самолёта, сделала неправильное заключение о характере повреждения самолёта и классифицировала данное л/происшествие «поломкой».</w:t>
      </w:r>
      <w:r w:rsidRPr="007E5447">
        <w:rPr>
          <w:rFonts w:ascii="Times New Roman" w:hAnsi="Times New Roman" w:cs="Times New Roman"/>
          <w:sz w:val="24"/>
          <w:szCs w:val="24"/>
        </w:rPr>
        <w:br/>
        <w:t xml:space="preserve">   Вторичным осмотром самолёта Н-492 ИТС, командированным на место происшествия для разборки и подробной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д</w:t>
      </w:r>
      <w:r w:rsidR="000C3F65">
        <w:rPr>
          <w:rFonts w:ascii="Times New Roman" w:hAnsi="Times New Roman" w:cs="Times New Roman"/>
          <w:sz w:val="24"/>
          <w:szCs w:val="24"/>
        </w:rPr>
        <w:t>е</w:t>
      </w:r>
      <w:r w:rsidRPr="007E5447">
        <w:rPr>
          <w:rFonts w:ascii="Times New Roman" w:hAnsi="Times New Roman" w:cs="Times New Roman"/>
          <w:sz w:val="24"/>
          <w:szCs w:val="24"/>
        </w:rPr>
        <w:t>фектации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, установлено, что при ударе самолёта о землю были разрушены силовые элементы центроплана, носовой части фюзеляжа и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мотогондол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. Полученные повреждения выходят за пределы ремонтных допусков и вызвали нарушения нивелировочных данных. Вследствие непригодности самолёта к дальнейшей эксплуатации и ремонту, данное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/происшествие относиться к числу аварий. Экипаж и пассажиры остались невредимы.</w:t>
      </w:r>
      <w:r w:rsidRPr="007E5447">
        <w:rPr>
          <w:rFonts w:ascii="Times New Roman" w:hAnsi="Times New Roman" w:cs="Times New Roman"/>
          <w:sz w:val="24"/>
          <w:szCs w:val="24"/>
        </w:rPr>
        <w:br/>
      </w:r>
      <w:r w:rsidRPr="007E5447">
        <w:rPr>
          <w:rFonts w:ascii="Times New Roman" w:hAnsi="Times New Roman" w:cs="Times New Roman"/>
          <w:sz w:val="24"/>
          <w:szCs w:val="24"/>
          <w:u w:val="single"/>
        </w:rPr>
        <w:t xml:space="preserve">Причины </w:t>
      </w:r>
      <w:proofErr w:type="gramStart"/>
      <w:r w:rsidRPr="007E5447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7E5447">
        <w:rPr>
          <w:rFonts w:ascii="Times New Roman" w:hAnsi="Times New Roman" w:cs="Times New Roman"/>
          <w:sz w:val="24"/>
          <w:szCs w:val="24"/>
          <w:u w:val="single"/>
        </w:rPr>
        <w:t>/происшествия</w:t>
      </w:r>
      <w:r w:rsidRPr="007E5447">
        <w:rPr>
          <w:rFonts w:ascii="Times New Roman" w:hAnsi="Times New Roman" w:cs="Times New Roman"/>
          <w:sz w:val="24"/>
          <w:szCs w:val="24"/>
        </w:rPr>
        <w:t xml:space="preserve">. Основной причиной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/происшествия является нарушение к/к т. Мироненко захода на посадку в условиях ограниченной горизонтальной и вертикальной видимости. Не видя полосы подхода и посадочных знаков ВПП, продолжал снижаться, что привело к неточному расчёту на посадку и приземление самолёта в 70м от ВПП. Тов. Мироненко имеет общий налёт на самолёте Ли-2 2158 часов, отлично владеет т/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на этих самолётах. Поэтому авария самолёта произошла лишь из-за зазнайства и излишней самоуверенности т. Мироненко. </w:t>
      </w:r>
    </w:p>
    <w:p w:rsidR="00362185" w:rsidRPr="007E5447" w:rsidRDefault="00362185" w:rsidP="0036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ПРИКАЗЫВАЮ: 1.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пилота 2 класса т. Мироненко Н.В. за пренебрежение элементарными мерами предосторожности, проявление при этом необоснованной самоуверенности и зазнайства, что при заходе на посадку в сложных м/условиях привело к аварии, - перевести во 2-е пилоты.</w:t>
      </w:r>
      <w:r w:rsidRPr="007E5447">
        <w:rPr>
          <w:rFonts w:ascii="Times New Roman" w:hAnsi="Times New Roman" w:cs="Times New Roman"/>
          <w:sz w:val="24"/>
          <w:szCs w:val="24"/>
        </w:rPr>
        <w:br/>
        <w:t>2. Приказ объявить всему ЛПС Полярной авиации.</w:t>
      </w:r>
      <w:r w:rsidRPr="007E544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Самолёт Ли-2 оп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нак Н-492, зав. №184299908 списать</w:t>
      </w:r>
      <w:r w:rsidRPr="007E5447">
        <w:rPr>
          <w:rFonts w:ascii="Times New Roman" w:hAnsi="Times New Roman" w:cs="Times New Roman"/>
          <w:sz w:val="24"/>
          <w:szCs w:val="24"/>
        </w:rPr>
        <w:t xml:space="preserve"> с баланса МОАО Полярной авиации и исключить из списков самолётного парка.</w:t>
      </w:r>
    </w:p>
    <w:p w:rsidR="00362185" w:rsidRPr="007E5447" w:rsidRDefault="00362185" w:rsidP="00362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</w:t>
      </w:r>
      <w:proofErr w:type="spellStart"/>
      <w:r w:rsidRPr="007E544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E5447">
        <w:rPr>
          <w:rFonts w:ascii="Times New Roman" w:hAnsi="Times New Roman" w:cs="Times New Roman"/>
          <w:sz w:val="24"/>
          <w:szCs w:val="24"/>
        </w:rPr>
        <w:t xml:space="preserve"> ММФ      /А. Афанасьев/</w:t>
      </w:r>
    </w:p>
    <w:p w:rsidR="00B74CAD" w:rsidRPr="007E5447" w:rsidRDefault="00B74CAD" w:rsidP="00BA7E9D">
      <w:pPr>
        <w:tabs>
          <w:tab w:val="left" w:pos="188"/>
          <w:tab w:val="left" w:pos="3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91" w:rsidRPr="007E5447" w:rsidRDefault="00FA4F91" w:rsidP="00FA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Дело. 782. Отчёт </w:t>
      </w:r>
      <w:proofErr w:type="gram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Московского</w:t>
      </w:r>
      <w:proofErr w:type="gram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ОАО Полярной авиации </w:t>
      </w:r>
      <w:proofErr w:type="spellStart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>Главсевморпути</w:t>
      </w:r>
      <w:proofErr w:type="spellEnd"/>
      <w:r w:rsidRPr="007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1959г</w:t>
      </w:r>
      <w:r w:rsidR="00D5466D">
        <w:rPr>
          <w:rFonts w:ascii="Times New Roman" w:hAnsi="Times New Roman" w:cs="Times New Roman"/>
          <w:sz w:val="24"/>
          <w:szCs w:val="24"/>
        </w:rPr>
        <w:t>.</w:t>
      </w:r>
    </w:p>
    <w:p w:rsidR="0042594E" w:rsidRPr="0042594E" w:rsidRDefault="00FA4F91" w:rsidP="0042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7">
        <w:rPr>
          <w:rFonts w:ascii="Times New Roman" w:hAnsi="Times New Roman" w:cs="Times New Roman"/>
          <w:sz w:val="24"/>
          <w:szCs w:val="24"/>
        </w:rPr>
        <w:t xml:space="preserve">Л. 4. Выполнение плана эксплуатации ВФ </w:t>
      </w:r>
      <w:proofErr w:type="gramStart"/>
      <w:r w:rsidRPr="007E5447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 xml:space="preserve"> ОАО. В 1959г перед Московским АО были поставлены следующие задачи: …  5. Несение вахты АСЭ.</w:t>
      </w:r>
      <w:r w:rsidRPr="007E5447">
        <w:rPr>
          <w:rFonts w:ascii="Times New Roman" w:hAnsi="Times New Roman" w:cs="Times New Roman"/>
          <w:sz w:val="24"/>
          <w:szCs w:val="24"/>
        </w:rPr>
        <w:br/>
        <w:t>Всего</w:t>
      </w:r>
      <w:proofErr w:type="gramStart"/>
      <w:r w:rsidR="009D3F3B" w:rsidRPr="007E5447">
        <w:rPr>
          <w:rFonts w:ascii="Times New Roman" w:hAnsi="Times New Roman" w:cs="Times New Roman"/>
          <w:sz w:val="24"/>
          <w:szCs w:val="24"/>
        </w:rPr>
        <w:t xml:space="preserve"> …</w:t>
      </w:r>
      <w:r w:rsidR="00D5466D">
        <w:rPr>
          <w:rFonts w:ascii="Times New Roman" w:hAnsi="Times New Roman" w:cs="Times New Roman"/>
          <w:sz w:val="24"/>
          <w:szCs w:val="24"/>
        </w:rPr>
        <w:t xml:space="preserve"> </w:t>
      </w:r>
      <w:r w:rsidRPr="007E5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447">
        <w:rPr>
          <w:rFonts w:ascii="Times New Roman" w:hAnsi="Times New Roman" w:cs="Times New Roman"/>
          <w:sz w:val="24"/>
          <w:szCs w:val="24"/>
        </w:rPr>
        <w:t>роме того: а) АСЭ: ЛИ-2=2/1,5, АН-2=2/1,5, МИ-4=1/-</w:t>
      </w:r>
      <w:r w:rsidR="00D5466D">
        <w:rPr>
          <w:rFonts w:ascii="Times New Roman" w:hAnsi="Times New Roman" w:cs="Times New Roman"/>
          <w:sz w:val="24"/>
          <w:szCs w:val="24"/>
        </w:rPr>
        <w:t>….</w:t>
      </w:r>
      <w:r w:rsidRPr="007E5447">
        <w:rPr>
          <w:rFonts w:ascii="Times New Roman" w:hAnsi="Times New Roman" w:cs="Times New Roman"/>
          <w:sz w:val="24"/>
          <w:szCs w:val="24"/>
        </w:rPr>
        <w:br/>
      </w:r>
    </w:p>
    <w:p w:rsidR="0042594E" w:rsidRPr="0042594E" w:rsidRDefault="003E1944" w:rsidP="00BA7E9D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9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 раздела Полярной почты «Библиотека и архив. Книги, сборники. Бурый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E19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Сергей</w:t>
      </w:r>
      <w:r w:rsidRPr="003E19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E19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Воспоминания</w:t>
      </w:r>
      <w:proofErr w:type="gramStart"/>
      <w:r w:rsidRPr="003E19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8" w:anchor="p17739" w:history="1">
        <w:proofErr w:type="gramEnd"/>
        <w:r w:rsidR="0042594E" w:rsidRPr="0042594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Полет за больным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594E" w:rsidRPr="0042594E" w:rsidRDefault="0042594E" w:rsidP="004259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59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594E" w:rsidRPr="0042594E" w:rsidRDefault="0042594E" w:rsidP="004259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594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4F91" w:rsidRPr="007E5447" w:rsidRDefault="00FA4F91" w:rsidP="0042594E">
      <w:pPr>
        <w:tabs>
          <w:tab w:val="left" w:pos="188"/>
          <w:tab w:val="left" w:pos="3678"/>
        </w:tabs>
        <w:rPr>
          <w:rFonts w:ascii="Times New Roman" w:hAnsi="Times New Roman" w:cs="Times New Roman"/>
          <w:sz w:val="24"/>
          <w:szCs w:val="24"/>
        </w:rPr>
      </w:pPr>
    </w:p>
    <w:sectPr w:rsidR="00FA4F91" w:rsidRPr="007E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43" w:rsidRDefault="003D4B43" w:rsidP="00FA4F91">
      <w:pPr>
        <w:spacing w:after="0" w:line="240" w:lineRule="auto"/>
      </w:pPr>
      <w:r>
        <w:separator/>
      </w:r>
    </w:p>
  </w:endnote>
  <w:endnote w:type="continuationSeparator" w:id="0">
    <w:p w:rsidR="003D4B43" w:rsidRDefault="003D4B43" w:rsidP="00FA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43" w:rsidRDefault="003D4B43" w:rsidP="00FA4F91">
      <w:pPr>
        <w:spacing w:after="0" w:line="240" w:lineRule="auto"/>
      </w:pPr>
      <w:r>
        <w:separator/>
      </w:r>
    </w:p>
  </w:footnote>
  <w:footnote w:type="continuationSeparator" w:id="0">
    <w:p w:rsidR="003D4B43" w:rsidRDefault="003D4B43" w:rsidP="00FA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89"/>
    <w:multiLevelType w:val="hybridMultilevel"/>
    <w:tmpl w:val="93EE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3D8"/>
    <w:multiLevelType w:val="multilevel"/>
    <w:tmpl w:val="FAF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E"/>
    <w:rsid w:val="00032CDE"/>
    <w:rsid w:val="00045367"/>
    <w:rsid w:val="000C3F65"/>
    <w:rsid w:val="00275E47"/>
    <w:rsid w:val="00281AEF"/>
    <w:rsid w:val="002A7947"/>
    <w:rsid w:val="00362185"/>
    <w:rsid w:val="0036565A"/>
    <w:rsid w:val="00370FF4"/>
    <w:rsid w:val="003A14B7"/>
    <w:rsid w:val="003C28B2"/>
    <w:rsid w:val="003D4B43"/>
    <w:rsid w:val="003D7A2B"/>
    <w:rsid w:val="003E1944"/>
    <w:rsid w:val="003E49DF"/>
    <w:rsid w:val="0042594E"/>
    <w:rsid w:val="00466C78"/>
    <w:rsid w:val="00485B31"/>
    <w:rsid w:val="0057275D"/>
    <w:rsid w:val="00683FC2"/>
    <w:rsid w:val="00702E09"/>
    <w:rsid w:val="00717C28"/>
    <w:rsid w:val="0074180B"/>
    <w:rsid w:val="007459D5"/>
    <w:rsid w:val="00774ABF"/>
    <w:rsid w:val="007E5447"/>
    <w:rsid w:val="008736A7"/>
    <w:rsid w:val="00877A64"/>
    <w:rsid w:val="008C672E"/>
    <w:rsid w:val="009D2F12"/>
    <w:rsid w:val="009D3F3B"/>
    <w:rsid w:val="009E3F5D"/>
    <w:rsid w:val="009F2A64"/>
    <w:rsid w:val="00B04302"/>
    <w:rsid w:val="00B74CAD"/>
    <w:rsid w:val="00BA7E9D"/>
    <w:rsid w:val="00C25007"/>
    <w:rsid w:val="00C77E6E"/>
    <w:rsid w:val="00C939FD"/>
    <w:rsid w:val="00CA630C"/>
    <w:rsid w:val="00D11E3A"/>
    <w:rsid w:val="00D5466D"/>
    <w:rsid w:val="00D60AC9"/>
    <w:rsid w:val="00DA26E5"/>
    <w:rsid w:val="00E104E6"/>
    <w:rsid w:val="00FA4F91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4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74C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04E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A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F91"/>
  </w:style>
  <w:style w:type="paragraph" w:styleId="a7">
    <w:name w:val="footer"/>
    <w:basedOn w:val="a"/>
    <w:link w:val="a8"/>
    <w:uiPriority w:val="99"/>
    <w:unhideWhenUsed/>
    <w:rsid w:val="00FA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F91"/>
  </w:style>
  <w:style w:type="character" w:customStyle="1" w:styleId="30">
    <w:name w:val="Заголовок 3 Знак"/>
    <w:basedOn w:val="a0"/>
    <w:link w:val="3"/>
    <w:uiPriority w:val="9"/>
    <w:semiHidden/>
    <w:rsid w:val="004259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4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74C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04E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A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F91"/>
  </w:style>
  <w:style w:type="paragraph" w:styleId="a7">
    <w:name w:val="footer"/>
    <w:basedOn w:val="a"/>
    <w:link w:val="a8"/>
    <w:uiPriority w:val="99"/>
    <w:unhideWhenUsed/>
    <w:rsid w:val="00FA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F91"/>
  </w:style>
  <w:style w:type="character" w:customStyle="1" w:styleId="30">
    <w:name w:val="Заголовок 3 Знак"/>
    <w:basedOn w:val="a0"/>
    <w:link w:val="3"/>
    <w:uiPriority w:val="9"/>
    <w:semiHidden/>
    <w:rsid w:val="004259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post.ru/forum/viewtopic.php?f=52&amp;t=2244&amp;p=177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</dc:creator>
  <cp:keywords/>
  <dc:description/>
  <cp:lastModifiedBy>Адольф</cp:lastModifiedBy>
  <cp:revision>29</cp:revision>
  <dcterms:created xsi:type="dcterms:W3CDTF">2019-01-06T16:55:00Z</dcterms:created>
  <dcterms:modified xsi:type="dcterms:W3CDTF">2019-01-07T19:11:00Z</dcterms:modified>
</cp:coreProperties>
</file>